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96" w:rsidRDefault="00C718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Edmonson County 5/6 Center –</w:t>
      </w:r>
      <w:r w:rsidR="00743B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BB">
        <w:rPr>
          <w:rFonts w:ascii="Times New Roman" w:hAnsi="Times New Roman" w:cs="Times New Roman"/>
          <w:b/>
          <w:sz w:val="28"/>
          <w:szCs w:val="28"/>
        </w:rPr>
        <w:t>FAMILY RESOURCE CENTER COORDINATOR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3B8D" w:rsidRDefault="00743B8D">
      <w:pPr>
        <w:rPr>
          <w:rFonts w:ascii="Times New Roman" w:hAnsi="Times New Roman" w:cs="Times New Roman"/>
          <w:b/>
          <w:sz w:val="28"/>
          <w:szCs w:val="28"/>
        </w:rPr>
      </w:pPr>
    </w:p>
    <w:p w:rsidR="00AA5DBB" w:rsidRDefault="00E61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Seven (7) hours per day, 240 days contract</w:t>
      </w:r>
    </w:p>
    <w:p w:rsidR="00743B8D" w:rsidRDefault="004C5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Rate of Pay (</w:t>
      </w:r>
      <w:bookmarkStart w:id="0" w:name="_GoBack"/>
      <w:bookmarkEnd w:id="0"/>
      <w:r w:rsidR="00743B8D">
        <w:rPr>
          <w:rFonts w:ascii="Times New Roman" w:hAnsi="Times New Roman" w:cs="Times New Roman"/>
          <w:b/>
          <w:sz w:val="28"/>
          <w:szCs w:val="28"/>
        </w:rPr>
        <w:t>See Salary Schedule)</w:t>
      </w:r>
    </w:p>
    <w:p w:rsidR="00E61012" w:rsidRDefault="00E61012">
      <w:pPr>
        <w:rPr>
          <w:rFonts w:ascii="Times New Roman" w:hAnsi="Times New Roman" w:cs="Times New Roman"/>
          <w:b/>
          <w:sz w:val="28"/>
          <w:szCs w:val="28"/>
        </w:rPr>
      </w:pPr>
    </w:p>
    <w:p w:rsidR="00E61012" w:rsidRDefault="00E61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Starting Date:  July 1, 2017</w:t>
      </w:r>
    </w:p>
    <w:p w:rsidR="00E61012" w:rsidRDefault="00E610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Deadline: </w:t>
      </w:r>
      <w:r w:rsidR="00C718FB">
        <w:rPr>
          <w:rFonts w:ascii="Times New Roman" w:hAnsi="Times New Roman" w:cs="Times New Roman"/>
          <w:b/>
          <w:sz w:val="28"/>
          <w:szCs w:val="28"/>
        </w:rPr>
        <w:t>June 9, 2017</w:t>
      </w:r>
    </w:p>
    <w:p w:rsidR="00E61012" w:rsidRDefault="00E61012">
      <w:pPr>
        <w:rPr>
          <w:rFonts w:ascii="Times New Roman" w:hAnsi="Times New Roman" w:cs="Times New Roman"/>
          <w:b/>
          <w:sz w:val="28"/>
          <w:szCs w:val="28"/>
        </w:rPr>
      </w:pPr>
    </w:p>
    <w:p w:rsidR="00AA5DBB" w:rsidRDefault="00AA5DBB" w:rsidP="00AA5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QUALIFICATIONS:</w:t>
      </w:r>
    </w:p>
    <w:p w:rsidR="00AA5DBB" w:rsidRPr="00AA5DBB" w:rsidRDefault="00AA5DBB" w:rsidP="00AA5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DBB">
        <w:rPr>
          <w:rFonts w:ascii="Times New Roman" w:hAnsi="Times New Roman" w:cs="Times New Roman"/>
          <w:sz w:val="24"/>
          <w:szCs w:val="24"/>
        </w:rPr>
        <w:t>Shall have a working knowledge of computers.</w:t>
      </w:r>
    </w:p>
    <w:p w:rsidR="00AA5DBB" w:rsidRPr="00AA5DBB" w:rsidRDefault="00AA5DBB" w:rsidP="00AA5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DBB">
        <w:rPr>
          <w:rFonts w:ascii="Times New Roman" w:hAnsi="Times New Roman" w:cs="Times New Roman"/>
          <w:sz w:val="24"/>
          <w:szCs w:val="24"/>
        </w:rPr>
        <w:t xml:space="preserve">Shall have demonstrated people skills to indicate ability to function in a </w:t>
      </w:r>
      <w:proofErr w:type="gramStart"/>
      <w:r w:rsidRPr="00AA5DBB">
        <w:rPr>
          <w:rFonts w:ascii="Times New Roman" w:hAnsi="Times New Roman" w:cs="Times New Roman"/>
          <w:sz w:val="24"/>
          <w:szCs w:val="24"/>
        </w:rPr>
        <w:t>team oriented</w:t>
      </w:r>
      <w:proofErr w:type="gramEnd"/>
      <w:r w:rsidRPr="00AA5DBB">
        <w:rPr>
          <w:rFonts w:ascii="Times New Roman" w:hAnsi="Times New Roman" w:cs="Times New Roman"/>
          <w:sz w:val="24"/>
          <w:szCs w:val="24"/>
        </w:rPr>
        <w:t xml:space="preserve"> environment.</w:t>
      </w:r>
    </w:p>
    <w:p w:rsidR="00AA5DBB" w:rsidRDefault="00AA5DBB" w:rsidP="00AA5D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5DBB">
        <w:rPr>
          <w:rFonts w:ascii="Times New Roman" w:hAnsi="Times New Roman" w:cs="Times New Roman"/>
          <w:sz w:val="24"/>
          <w:szCs w:val="24"/>
        </w:rPr>
        <w:t>Shall have a bachelor degree (preferred) or high school diploma or GED Certificate plus three years of related work experience.</w:t>
      </w:r>
    </w:p>
    <w:p w:rsidR="001161F2" w:rsidRPr="00AA5DBB" w:rsidRDefault="001161F2" w:rsidP="001161F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5DBB" w:rsidRDefault="00AA5DBB" w:rsidP="00AA5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GOAL:</w:t>
      </w:r>
    </w:p>
    <w:p w:rsidR="00AA5DBB" w:rsidRDefault="00AA5DBB" w:rsidP="00AA5DBB">
      <w:pPr>
        <w:rPr>
          <w:rFonts w:ascii="Times New Roman" w:hAnsi="Times New Roman" w:cs="Times New Roman"/>
          <w:sz w:val="24"/>
          <w:szCs w:val="24"/>
        </w:rPr>
      </w:pPr>
      <w:r w:rsidRPr="00AA5DBB">
        <w:rPr>
          <w:rFonts w:ascii="Times New Roman" w:hAnsi="Times New Roman" w:cs="Times New Roman"/>
          <w:b/>
          <w:sz w:val="24"/>
          <w:szCs w:val="24"/>
        </w:rPr>
        <w:tab/>
      </w:r>
      <w:r w:rsidRPr="00AA5DBB">
        <w:rPr>
          <w:rFonts w:ascii="Times New Roman" w:hAnsi="Times New Roman" w:cs="Times New Roman"/>
          <w:sz w:val="24"/>
          <w:szCs w:val="24"/>
        </w:rPr>
        <w:t>To plan, organize, implement and coordinate a Family Resource Center as outlined in KRS Chapter 156.497.</w:t>
      </w:r>
    </w:p>
    <w:p w:rsidR="00AA5DBB" w:rsidRPr="00E61012" w:rsidRDefault="00AA5DBB" w:rsidP="00AA5D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1012">
        <w:rPr>
          <w:rFonts w:ascii="Times New Roman" w:hAnsi="Times New Roman" w:cs="Times New Roman"/>
          <w:sz w:val="24"/>
          <w:szCs w:val="24"/>
          <w:u w:val="single"/>
        </w:rPr>
        <w:t>Family Resource Centers shall include programming to meet the following mandated core components:</w:t>
      </w:r>
    </w:p>
    <w:p w:rsidR="00C718FB" w:rsidRDefault="00AA5DBB" w:rsidP="004C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61F2">
        <w:rPr>
          <w:rFonts w:ascii="Times New Roman" w:hAnsi="Times New Roman" w:cs="Times New Roman"/>
          <w:sz w:val="24"/>
          <w:szCs w:val="24"/>
        </w:rPr>
        <w:t>** Referrals to health and social services;</w:t>
      </w:r>
    </w:p>
    <w:p w:rsidR="001161F2" w:rsidRDefault="001161F2" w:rsidP="004C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 Employment counseling, training and placement;</w:t>
      </w:r>
    </w:p>
    <w:p w:rsidR="001161F2" w:rsidRDefault="001161F2" w:rsidP="004C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 Summer and prat-time job development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61F2" w:rsidRDefault="001161F2" w:rsidP="004C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 Drug and alcohol abuse counseling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61F2" w:rsidRDefault="001161F2" w:rsidP="004C0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 Family crisis and mental health</w:t>
      </w:r>
    </w:p>
    <w:p w:rsidR="001161F2" w:rsidRDefault="001161F2" w:rsidP="004C02C0">
      <w:pPr>
        <w:rPr>
          <w:rFonts w:ascii="Times New Roman" w:hAnsi="Times New Roman" w:cs="Times New Roman"/>
          <w:sz w:val="24"/>
          <w:szCs w:val="24"/>
        </w:rPr>
      </w:pPr>
    </w:p>
    <w:p w:rsidR="00C718FB" w:rsidRDefault="00C718FB" w:rsidP="00C71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Contact:  Mr. Jamie Carnes</w:t>
      </w:r>
    </w:p>
    <w:p w:rsidR="00E61012" w:rsidRPr="00C718FB" w:rsidRDefault="00C718FB" w:rsidP="00C71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(270) 597-2101</w:t>
      </w:r>
    </w:p>
    <w:sectPr w:rsidR="00E61012" w:rsidRPr="00C71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E5568"/>
    <w:multiLevelType w:val="hybridMultilevel"/>
    <w:tmpl w:val="AB26422C"/>
    <w:lvl w:ilvl="0" w:tplc="AC8AAC1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86643"/>
    <w:multiLevelType w:val="hybridMultilevel"/>
    <w:tmpl w:val="10C2639A"/>
    <w:lvl w:ilvl="0" w:tplc="C58E91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BB"/>
    <w:rsid w:val="001161F2"/>
    <w:rsid w:val="002E1196"/>
    <w:rsid w:val="004C02C0"/>
    <w:rsid w:val="004C5FD4"/>
    <w:rsid w:val="00743B8D"/>
    <w:rsid w:val="00AA5DBB"/>
    <w:rsid w:val="00C718FB"/>
    <w:rsid w:val="00E6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7F44"/>
  <w15:chartTrackingRefBased/>
  <w15:docId w15:val="{D4708F6A-F496-4E1F-B862-1D156AE8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Eva</dc:creator>
  <cp:keywords/>
  <dc:description/>
  <cp:lastModifiedBy>Lynch, Eva</cp:lastModifiedBy>
  <cp:revision>1</cp:revision>
  <cp:lastPrinted>2017-05-24T16:08:00Z</cp:lastPrinted>
  <dcterms:created xsi:type="dcterms:W3CDTF">2017-05-24T13:44:00Z</dcterms:created>
  <dcterms:modified xsi:type="dcterms:W3CDTF">2017-05-24T18:54:00Z</dcterms:modified>
</cp:coreProperties>
</file>