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69" w:rsidRDefault="004C22E9" w:rsidP="00091D0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Name</w:t>
      </w:r>
      <w:r w:rsidR="00F11D32">
        <w:rPr>
          <w:rFonts w:asciiTheme="majorHAnsi" w:hAnsiTheme="majorHAnsi"/>
          <w:b/>
          <w:sz w:val="20"/>
          <w:szCs w:val="20"/>
        </w:rPr>
        <w:t>:</w:t>
      </w:r>
      <w:r w:rsidR="00D64E0F" w:rsidRPr="002A1D85">
        <w:rPr>
          <w:rFonts w:asciiTheme="majorHAnsi" w:hAnsiTheme="majorHAnsi"/>
          <w:sz w:val="20"/>
          <w:szCs w:val="20"/>
        </w:rPr>
        <w:t xml:space="preserve">  </w:t>
      </w:r>
      <w:sdt>
        <w:sdtPr>
          <w:rPr>
            <w:rFonts w:asciiTheme="majorHAnsi" w:hAnsiTheme="majorHAnsi"/>
            <w:sz w:val="20"/>
            <w:szCs w:val="20"/>
          </w:rPr>
          <w:id w:val="2133205130"/>
          <w:placeholder>
            <w:docPart w:val="E72D214CADB5463580AA9D7E49BCE6F5"/>
          </w:placeholder>
          <w:showingPlcHdr/>
          <w:text/>
        </w:sdtPr>
        <w:sdtEndPr/>
        <w:sdtContent>
          <w:r w:rsidR="00D64E0F" w:rsidRPr="002A1D85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="00091D0D" w:rsidRPr="002A1D85">
        <w:rPr>
          <w:rFonts w:asciiTheme="majorHAnsi" w:hAnsiTheme="majorHAnsi"/>
          <w:sz w:val="20"/>
          <w:szCs w:val="20"/>
        </w:rPr>
        <w:tab/>
      </w:r>
      <w:r w:rsidR="00091D0D" w:rsidRPr="002A1D85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E33D96">
        <w:rPr>
          <w:rFonts w:asciiTheme="majorHAnsi" w:hAnsiTheme="majorHAnsi"/>
          <w:b/>
          <w:sz w:val="20"/>
          <w:szCs w:val="20"/>
        </w:rPr>
        <w:t xml:space="preserve">Date: </w:t>
      </w:r>
      <w:sdt>
        <w:sdtPr>
          <w:rPr>
            <w:rFonts w:asciiTheme="majorHAnsi" w:hAnsiTheme="majorHAnsi"/>
            <w:sz w:val="20"/>
            <w:szCs w:val="20"/>
          </w:rPr>
          <w:id w:val="373736006"/>
          <w:placeholder>
            <w:docPart w:val="2BE3345CA74648F493E1475DB0B7EF15"/>
          </w:placeholder>
          <w:showingPlcHdr/>
          <w:text/>
        </w:sdtPr>
        <w:sdtEndPr/>
        <w:sdtContent>
          <w:r w:rsidR="00D64E0F" w:rsidRPr="002A1D85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="00D64E0F" w:rsidRPr="002A1D85">
        <w:rPr>
          <w:rFonts w:asciiTheme="majorHAnsi" w:hAnsiTheme="majorHAnsi"/>
          <w:sz w:val="20"/>
          <w:szCs w:val="20"/>
        </w:rPr>
        <w:tab/>
      </w:r>
      <w:r w:rsidR="00D64E0F" w:rsidRPr="002A1D85">
        <w:rPr>
          <w:rFonts w:asciiTheme="majorHAnsi" w:hAnsiTheme="majorHAnsi"/>
          <w:sz w:val="20"/>
          <w:szCs w:val="20"/>
        </w:rPr>
        <w:tab/>
      </w:r>
    </w:p>
    <w:tbl>
      <w:tblPr>
        <w:tblW w:w="1098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80"/>
        <w:gridCol w:w="495"/>
        <w:gridCol w:w="495"/>
        <w:gridCol w:w="495"/>
        <w:gridCol w:w="495"/>
        <w:gridCol w:w="4320"/>
      </w:tblGrid>
      <w:tr w:rsidR="00BD3862" w:rsidRPr="00356CCC" w:rsidTr="00F4406E">
        <w:tc>
          <w:tcPr>
            <w:tcW w:w="4680" w:type="dxa"/>
            <w:shd w:val="clear" w:color="auto" w:fill="D9D9D9"/>
            <w:vAlign w:val="center"/>
          </w:tcPr>
          <w:p w:rsidR="00BD3862" w:rsidRPr="00356CCC" w:rsidRDefault="00BD3862" w:rsidP="00F4406E">
            <w:pPr>
              <w:jc w:val="center"/>
              <w:rPr>
                <w:b/>
              </w:rPr>
            </w:pPr>
            <w:r w:rsidRPr="00356CCC">
              <w:rPr>
                <w:b/>
              </w:rPr>
              <w:t>Component:</w:t>
            </w:r>
          </w:p>
        </w:tc>
        <w:tc>
          <w:tcPr>
            <w:tcW w:w="1980" w:type="dxa"/>
            <w:gridSpan w:val="4"/>
            <w:shd w:val="clear" w:color="auto" w:fill="D9D9D9"/>
            <w:vAlign w:val="center"/>
          </w:tcPr>
          <w:p w:rsidR="00BD3862" w:rsidRPr="00356CCC" w:rsidRDefault="00BD3862" w:rsidP="00F4406E">
            <w:pPr>
              <w:jc w:val="center"/>
              <w:rPr>
                <w:b/>
              </w:rPr>
            </w:pPr>
            <w:r w:rsidRPr="00356CCC">
              <w:rPr>
                <w:b/>
              </w:rPr>
              <w:t>Self-Assessment:</w:t>
            </w:r>
          </w:p>
        </w:tc>
        <w:tc>
          <w:tcPr>
            <w:tcW w:w="4320" w:type="dxa"/>
            <w:shd w:val="clear" w:color="auto" w:fill="D9D9D9"/>
            <w:vAlign w:val="center"/>
          </w:tcPr>
          <w:p w:rsidR="00BD3862" w:rsidRPr="00356CCC" w:rsidRDefault="00BD3862" w:rsidP="00F4406E">
            <w:pPr>
              <w:jc w:val="center"/>
              <w:rPr>
                <w:b/>
              </w:rPr>
            </w:pPr>
            <w:r w:rsidRPr="00356CCC">
              <w:rPr>
                <w:b/>
              </w:rPr>
              <w:t>Rationale:</w:t>
            </w:r>
          </w:p>
        </w:tc>
      </w:tr>
      <w:tr w:rsidR="00A74212" w:rsidTr="00F4406E">
        <w:tc>
          <w:tcPr>
            <w:tcW w:w="4680" w:type="dxa"/>
            <w:shd w:val="clear" w:color="auto" w:fill="auto"/>
            <w:vAlign w:val="center"/>
          </w:tcPr>
          <w:p w:rsidR="00A74212" w:rsidRPr="002C156C" w:rsidRDefault="00A74212" w:rsidP="005C2D2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1A - Demonstrating </w:t>
            </w:r>
            <w:r>
              <w:rPr>
                <w:rFonts w:asciiTheme="majorHAnsi" w:hAnsiTheme="majorHAnsi"/>
                <w:sz w:val="20"/>
                <w:szCs w:val="20"/>
              </w:rPr>
              <w:t>knowledge of content curriculum and knowledge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A74212" w:rsidRDefault="00A74212" w:rsidP="00F4406E">
            <w:bookmarkStart w:id="0" w:name="_GoBack"/>
            <w:bookmarkEnd w:id="0"/>
          </w:p>
        </w:tc>
      </w:tr>
      <w:tr w:rsidR="00A74212" w:rsidTr="00F4406E">
        <w:tc>
          <w:tcPr>
            <w:tcW w:w="4680" w:type="dxa"/>
            <w:shd w:val="clear" w:color="auto" w:fill="auto"/>
            <w:vAlign w:val="center"/>
          </w:tcPr>
          <w:p w:rsidR="00A74212" w:rsidRPr="002C156C" w:rsidRDefault="00A74212" w:rsidP="005C2D2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1B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Demonstrating knowledge of students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:rsidR="00A74212" w:rsidRDefault="00A74212" w:rsidP="00F4406E"/>
        </w:tc>
      </w:tr>
      <w:tr w:rsidR="00A74212" w:rsidTr="00F4406E">
        <w:tc>
          <w:tcPr>
            <w:tcW w:w="4680" w:type="dxa"/>
            <w:shd w:val="clear" w:color="auto" w:fill="auto"/>
            <w:vAlign w:val="center"/>
          </w:tcPr>
          <w:p w:rsidR="00A74212" w:rsidRPr="002C156C" w:rsidRDefault="00A74212" w:rsidP="005C2D21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1C </w:t>
            </w:r>
            <w:r>
              <w:rPr>
                <w:rFonts w:asciiTheme="majorHAnsi" w:hAnsiTheme="majorHAnsi"/>
                <w:sz w:val="20"/>
                <w:szCs w:val="20"/>
              </w:rPr>
              <w:t>–Supporting instructional goals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:rsidR="00A74212" w:rsidRDefault="00A74212" w:rsidP="00F4406E"/>
        </w:tc>
      </w:tr>
      <w:tr w:rsidR="00A74212" w:rsidTr="00F4406E">
        <w:tc>
          <w:tcPr>
            <w:tcW w:w="4680" w:type="dxa"/>
            <w:shd w:val="clear" w:color="auto" w:fill="auto"/>
            <w:vAlign w:val="center"/>
          </w:tcPr>
          <w:p w:rsidR="00A74212" w:rsidRPr="002C156C" w:rsidRDefault="00A74212" w:rsidP="005C2D21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1D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Demonstrating knowledge and use of resources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:rsidR="00A74212" w:rsidRDefault="00A74212" w:rsidP="00F4406E"/>
        </w:tc>
      </w:tr>
      <w:tr w:rsidR="00A74212" w:rsidTr="004C22E9">
        <w:trPr>
          <w:trHeight w:val="768"/>
        </w:trPr>
        <w:tc>
          <w:tcPr>
            <w:tcW w:w="4680" w:type="dxa"/>
            <w:shd w:val="clear" w:color="auto" w:fill="auto"/>
            <w:vAlign w:val="center"/>
          </w:tcPr>
          <w:p w:rsidR="00A74212" w:rsidRPr="002C156C" w:rsidRDefault="00A74212" w:rsidP="005C2D21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1E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Demonstrating a knowledge of literature and lifelong learning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:rsidR="00A74212" w:rsidRDefault="00A74212" w:rsidP="00F4406E"/>
        </w:tc>
      </w:tr>
      <w:tr w:rsidR="00A74212" w:rsidTr="00994C33">
        <w:trPr>
          <w:trHeight w:hRule="exact" w:val="547"/>
        </w:trPr>
        <w:tc>
          <w:tcPr>
            <w:tcW w:w="4680" w:type="dxa"/>
            <w:shd w:val="clear" w:color="auto" w:fill="auto"/>
            <w:vAlign w:val="center"/>
          </w:tcPr>
          <w:p w:rsidR="00A74212" w:rsidRPr="002C156C" w:rsidRDefault="00A74212" w:rsidP="005C2D21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1F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Collaborating in the design of instructional experiences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:rsidR="00A74212" w:rsidRDefault="00A74212" w:rsidP="00F4406E"/>
        </w:tc>
      </w:tr>
      <w:tr w:rsidR="00A74212" w:rsidTr="005C2D21">
        <w:trPr>
          <w:trHeight w:hRule="exact" w:val="600"/>
        </w:trPr>
        <w:tc>
          <w:tcPr>
            <w:tcW w:w="4680" w:type="dxa"/>
            <w:shd w:val="clear" w:color="auto" w:fill="auto"/>
            <w:vAlign w:val="center"/>
          </w:tcPr>
          <w:p w:rsidR="00A74212" w:rsidRPr="002C156C" w:rsidRDefault="00A74212" w:rsidP="005C2D21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2A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Creating an environment of rapport and respect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:rsidR="00A74212" w:rsidRDefault="00A74212" w:rsidP="00F4406E"/>
        </w:tc>
      </w:tr>
      <w:tr w:rsidR="00A74212" w:rsidTr="00994C33">
        <w:trPr>
          <w:trHeight w:hRule="exact" w:val="346"/>
        </w:trPr>
        <w:tc>
          <w:tcPr>
            <w:tcW w:w="4680" w:type="dxa"/>
            <w:shd w:val="clear" w:color="auto" w:fill="auto"/>
            <w:vAlign w:val="center"/>
          </w:tcPr>
          <w:p w:rsidR="00A74212" w:rsidRPr="002C156C" w:rsidRDefault="00A74212" w:rsidP="005C2D21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2B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Establishing a culture for learning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:rsidR="00A74212" w:rsidRDefault="00A74212" w:rsidP="00F4406E"/>
        </w:tc>
      </w:tr>
      <w:tr w:rsidR="00A74212" w:rsidTr="00994C33">
        <w:trPr>
          <w:trHeight w:hRule="exact" w:val="346"/>
        </w:trPr>
        <w:tc>
          <w:tcPr>
            <w:tcW w:w="4680" w:type="dxa"/>
            <w:shd w:val="clear" w:color="auto" w:fill="auto"/>
            <w:vAlign w:val="center"/>
          </w:tcPr>
          <w:p w:rsidR="00A74212" w:rsidRPr="002C156C" w:rsidRDefault="00A74212" w:rsidP="005C2D21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2C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Managing library procedures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:rsidR="00A74212" w:rsidRDefault="00A74212" w:rsidP="00F4406E"/>
        </w:tc>
      </w:tr>
      <w:tr w:rsidR="00A74212" w:rsidTr="005C2D21">
        <w:trPr>
          <w:trHeight w:hRule="exact" w:val="393"/>
        </w:trPr>
        <w:tc>
          <w:tcPr>
            <w:tcW w:w="4680" w:type="dxa"/>
            <w:shd w:val="clear" w:color="auto" w:fill="auto"/>
            <w:vAlign w:val="center"/>
          </w:tcPr>
          <w:p w:rsidR="00A74212" w:rsidRPr="002C156C" w:rsidRDefault="00A74212" w:rsidP="005C2D21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2D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Managing student behavior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:rsidR="00A74212" w:rsidRDefault="00A74212" w:rsidP="00F4406E"/>
        </w:tc>
      </w:tr>
      <w:tr w:rsidR="00A74212" w:rsidTr="00994C33">
        <w:trPr>
          <w:trHeight w:hRule="exact" w:val="346"/>
        </w:trPr>
        <w:tc>
          <w:tcPr>
            <w:tcW w:w="4680" w:type="dxa"/>
            <w:shd w:val="clear" w:color="auto" w:fill="auto"/>
            <w:vAlign w:val="center"/>
          </w:tcPr>
          <w:p w:rsidR="00A74212" w:rsidRPr="002C156C" w:rsidRDefault="00A74212" w:rsidP="005C2D21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2E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Organizing physical space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:rsidR="00A74212" w:rsidRDefault="00A74212" w:rsidP="00F4406E"/>
        </w:tc>
      </w:tr>
      <w:tr w:rsidR="00A74212" w:rsidTr="00994C33">
        <w:trPr>
          <w:trHeight w:hRule="exact" w:val="346"/>
        </w:trPr>
        <w:tc>
          <w:tcPr>
            <w:tcW w:w="4680" w:type="dxa"/>
            <w:shd w:val="clear" w:color="auto" w:fill="auto"/>
            <w:vAlign w:val="center"/>
          </w:tcPr>
          <w:p w:rsidR="00A74212" w:rsidRPr="002C156C" w:rsidRDefault="00A74212" w:rsidP="005C2D21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3A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Communicating clearly and accurately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:rsidR="00A74212" w:rsidRDefault="00A74212" w:rsidP="00F4406E"/>
        </w:tc>
      </w:tr>
      <w:tr w:rsidR="00A74212" w:rsidTr="005C2D21">
        <w:trPr>
          <w:trHeight w:hRule="exact" w:val="360"/>
        </w:trPr>
        <w:tc>
          <w:tcPr>
            <w:tcW w:w="4680" w:type="dxa"/>
            <w:shd w:val="clear" w:color="auto" w:fill="auto"/>
            <w:vAlign w:val="center"/>
          </w:tcPr>
          <w:p w:rsidR="00A74212" w:rsidRPr="002C156C" w:rsidRDefault="00A74212" w:rsidP="005C2D21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3B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Using questions and research techniques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:rsidR="00A74212" w:rsidRDefault="00A74212" w:rsidP="00F4406E"/>
        </w:tc>
      </w:tr>
      <w:tr w:rsidR="00A74212" w:rsidTr="00994C33">
        <w:trPr>
          <w:trHeight w:hRule="exact" w:val="360"/>
        </w:trPr>
        <w:tc>
          <w:tcPr>
            <w:tcW w:w="4680" w:type="dxa"/>
            <w:shd w:val="clear" w:color="auto" w:fill="auto"/>
            <w:vAlign w:val="center"/>
          </w:tcPr>
          <w:p w:rsidR="00A74212" w:rsidRPr="002C156C" w:rsidRDefault="00A74212" w:rsidP="00A74212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3C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Engaging students in learning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:rsidR="00A74212" w:rsidRDefault="00A74212" w:rsidP="00F4406E"/>
        </w:tc>
      </w:tr>
      <w:tr w:rsidR="00A74212" w:rsidTr="00A74212">
        <w:trPr>
          <w:trHeight w:val="543"/>
        </w:trPr>
        <w:tc>
          <w:tcPr>
            <w:tcW w:w="4680" w:type="dxa"/>
            <w:shd w:val="clear" w:color="auto" w:fill="auto"/>
            <w:vAlign w:val="center"/>
          </w:tcPr>
          <w:p w:rsidR="00A74212" w:rsidRPr="002C156C" w:rsidRDefault="00A74212" w:rsidP="00A74212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3D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Assessments and instruction (whole class, one-on-one, and small group)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:rsidR="00A74212" w:rsidRDefault="00A74212" w:rsidP="00F4406E"/>
        </w:tc>
      </w:tr>
      <w:tr w:rsidR="00A74212" w:rsidTr="00994C33">
        <w:trPr>
          <w:trHeight w:hRule="exact" w:val="360"/>
        </w:trPr>
        <w:tc>
          <w:tcPr>
            <w:tcW w:w="4680" w:type="dxa"/>
            <w:shd w:val="clear" w:color="auto" w:fill="auto"/>
            <w:vAlign w:val="center"/>
          </w:tcPr>
          <w:p w:rsidR="00A74212" w:rsidRPr="002C156C" w:rsidRDefault="00A74212" w:rsidP="00994C33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3E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Demonstrating flexibility and responsiveness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:rsidR="00A74212" w:rsidRDefault="00A74212" w:rsidP="00F4406E"/>
        </w:tc>
      </w:tr>
      <w:tr w:rsidR="00A74212" w:rsidTr="00994C33">
        <w:trPr>
          <w:trHeight w:hRule="exact" w:val="360"/>
        </w:trPr>
        <w:tc>
          <w:tcPr>
            <w:tcW w:w="4680" w:type="dxa"/>
            <w:shd w:val="clear" w:color="auto" w:fill="auto"/>
            <w:vAlign w:val="center"/>
          </w:tcPr>
          <w:p w:rsidR="00A74212" w:rsidRPr="002C156C" w:rsidRDefault="00A74212" w:rsidP="00994C33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4A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Reflecting on practice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:rsidR="00A74212" w:rsidRDefault="00A74212" w:rsidP="00F4406E"/>
        </w:tc>
      </w:tr>
      <w:tr w:rsidR="00A74212" w:rsidTr="00994C33">
        <w:trPr>
          <w:trHeight w:hRule="exact" w:val="360"/>
        </w:trPr>
        <w:tc>
          <w:tcPr>
            <w:tcW w:w="4680" w:type="dxa"/>
            <w:shd w:val="clear" w:color="auto" w:fill="auto"/>
            <w:vAlign w:val="center"/>
          </w:tcPr>
          <w:p w:rsidR="00A74212" w:rsidRPr="002C156C" w:rsidRDefault="00A74212" w:rsidP="00A74212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4B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Maintaining accurate records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:rsidR="00A74212" w:rsidRDefault="00A74212" w:rsidP="00F4406E"/>
        </w:tc>
      </w:tr>
      <w:tr w:rsidR="00A74212" w:rsidTr="00994C33">
        <w:trPr>
          <w:trHeight w:hRule="exact" w:val="504"/>
        </w:trPr>
        <w:tc>
          <w:tcPr>
            <w:tcW w:w="4680" w:type="dxa"/>
            <w:shd w:val="clear" w:color="auto" w:fill="auto"/>
            <w:vAlign w:val="center"/>
          </w:tcPr>
          <w:p w:rsidR="00A74212" w:rsidRPr="002C156C" w:rsidRDefault="00A74212" w:rsidP="00A74212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4C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Communicating with school staff and community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:rsidR="00A74212" w:rsidRDefault="00A74212" w:rsidP="00F4406E"/>
        </w:tc>
      </w:tr>
      <w:tr w:rsidR="00A74212" w:rsidTr="00A74212">
        <w:trPr>
          <w:trHeight w:hRule="exact" w:val="360"/>
        </w:trPr>
        <w:tc>
          <w:tcPr>
            <w:tcW w:w="4680" w:type="dxa"/>
            <w:shd w:val="clear" w:color="auto" w:fill="auto"/>
            <w:vAlign w:val="center"/>
          </w:tcPr>
          <w:p w:rsidR="00A74212" w:rsidRPr="002C156C" w:rsidRDefault="00A74212" w:rsidP="00994C33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4D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Participating in a professional community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:rsidR="00A74212" w:rsidRDefault="00A74212" w:rsidP="00F4406E"/>
        </w:tc>
      </w:tr>
      <w:tr w:rsidR="00A74212" w:rsidTr="00A74212">
        <w:trPr>
          <w:trHeight w:hRule="exact" w:val="360"/>
        </w:trPr>
        <w:tc>
          <w:tcPr>
            <w:tcW w:w="4680" w:type="dxa"/>
            <w:shd w:val="clear" w:color="auto" w:fill="auto"/>
            <w:vAlign w:val="center"/>
          </w:tcPr>
          <w:p w:rsidR="00A74212" w:rsidRPr="002C156C" w:rsidRDefault="00A74212" w:rsidP="00A74212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4E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Growing and developing professionally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:rsidR="00A74212" w:rsidRDefault="00A74212" w:rsidP="00F4406E"/>
        </w:tc>
      </w:tr>
      <w:tr w:rsidR="00A74212" w:rsidTr="00A74212">
        <w:trPr>
          <w:trHeight w:hRule="exact" w:val="360"/>
        </w:trPr>
        <w:tc>
          <w:tcPr>
            <w:tcW w:w="4680" w:type="dxa"/>
            <w:shd w:val="clear" w:color="auto" w:fill="auto"/>
            <w:vAlign w:val="center"/>
          </w:tcPr>
          <w:p w:rsidR="00A74212" w:rsidRPr="002C156C" w:rsidRDefault="00A74212" w:rsidP="00A74212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4F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Collecting development and maintenance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:rsidR="00A74212" w:rsidRDefault="00A74212" w:rsidP="00F4406E"/>
        </w:tc>
      </w:tr>
      <w:tr w:rsidR="00A74212" w:rsidTr="00A74212">
        <w:trPr>
          <w:trHeight w:hRule="exact" w:val="360"/>
        </w:trPr>
        <w:tc>
          <w:tcPr>
            <w:tcW w:w="4680" w:type="dxa"/>
            <w:shd w:val="clear" w:color="auto" w:fill="auto"/>
            <w:vAlign w:val="center"/>
          </w:tcPr>
          <w:p w:rsidR="00A74212" w:rsidRPr="002C156C" w:rsidRDefault="00A74212" w:rsidP="00A7421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4G – Managing the library budget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:rsidR="00A74212" w:rsidRDefault="00A74212" w:rsidP="00F4406E"/>
        </w:tc>
      </w:tr>
      <w:tr w:rsidR="00A74212" w:rsidTr="00A74212">
        <w:trPr>
          <w:trHeight w:hRule="exact" w:val="360"/>
        </w:trPr>
        <w:tc>
          <w:tcPr>
            <w:tcW w:w="4680" w:type="dxa"/>
            <w:shd w:val="clear" w:color="auto" w:fill="auto"/>
            <w:vAlign w:val="center"/>
          </w:tcPr>
          <w:p w:rsidR="00A74212" w:rsidRDefault="00A74212" w:rsidP="00A7421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4H – Managing personnel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Default="00A74212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Default="00A74212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Default="00A74212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Default="00A74212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:rsidR="00A74212" w:rsidRDefault="00A74212" w:rsidP="00F4406E"/>
        </w:tc>
      </w:tr>
      <w:tr w:rsidR="00A74212" w:rsidTr="00A74212">
        <w:trPr>
          <w:trHeight w:hRule="exact" w:val="360"/>
        </w:trPr>
        <w:tc>
          <w:tcPr>
            <w:tcW w:w="4680" w:type="dxa"/>
            <w:shd w:val="clear" w:color="auto" w:fill="auto"/>
            <w:vAlign w:val="center"/>
          </w:tcPr>
          <w:p w:rsidR="00A74212" w:rsidRDefault="00A74212" w:rsidP="00A7421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4I – Professional ethics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Default="00A74212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Default="00A74212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Default="00A74212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Default="00A74212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:rsidR="00A74212" w:rsidRDefault="00A74212" w:rsidP="00F4406E"/>
        </w:tc>
      </w:tr>
    </w:tbl>
    <w:p w:rsidR="00994C33" w:rsidRDefault="00994C33" w:rsidP="00091D0D">
      <w:pPr>
        <w:rPr>
          <w:rFonts w:asciiTheme="majorHAnsi" w:hAnsiTheme="majorHAnsi"/>
          <w:sz w:val="20"/>
          <w:szCs w:val="20"/>
        </w:rPr>
      </w:pPr>
    </w:p>
    <w:p w:rsidR="000715D0" w:rsidRDefault="000715D0" w:rsidP="00091D0D">
      <w:pPr>
        <w:rPr>
          <w:rFonts w:asciiTheme="majorHAnsi" w:hAnsiTheme="majorHAnsi"/>
          <w:sz w:val="20"/>
          <w:szCs w:val="20"/>
        </w:rPr>
      </w:pPr>
      <w:r w:rsidRPr="00EC16A3">
        <w:rPr>
          <w:rFonts w:asciiTheme="majorHAnsi" w:eastAsia="Calibri" w:hAnsiTheme="majorHAnsi" w:cs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83EF2" wp14:editId="07C38436">
                <wp:simplePos x="0" y="0"/>
                <wp:positionH relativeFrom="column">
                  <wp:posOffset>5022623</wp:posOffset>
                </wp:positionH>
                <wp:positionV relativeFrom="paragraph">
                  <wp:posOffset>195268</wp:posOffset>
                </wp:positionV>
                <wp:extent cx="1768415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84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8717F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5pt,15.4pt" to="534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" strokecolor="windowText"/>
            </w:pict>
          </mc:Fallback>
        </mc:AlternateContent>
      </w:r>
      <w:r>
        <w:rPr>
          <w:rFonts w:asciiTheme="majorHAnsi" w:eastAsia="Calibri" w:hAnsiTheme="majorHAnsi" w:cs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91ED4" wp14:editId="26D084DB">
                <wp:simplePos x="0" y="0"/>
                <wp:positionH relativeFrom="column">
                  <wp:posOffset>2839</wp:posOffset>
                </wp:positionH>
                <wp:positionV relativeFrom="paragraph">
                  <wp:posOffset>195903</wp:posOffset>
                </wp:positionV>
                <wp:extent cx="3061970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19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EC2E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5.45pt" to="241.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" strokecolor="windowText"/>
            </w:pict>
          </mc:Fallback>
        </mc:AlternateContent>
      </w:r>
    </w:p>
    <w:p w:rsidR="000715D0" w:rsidRPr="002A1D85" w:rsidRDefault="00B57EFD" w:rsidP="00994C33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Evaluator’s</w:t>
      </w:r>
      <w:r w:rsidR="000715D0">
        <w:rPr>
          <w:rFonts w:asciiTheme="majorHAnsi" w:hAnsiTheme="majorHAnsi"/>
          <w:sz w:val="20"/>
          <w:szCs w:val="20"/>
        </w:rPr>
        <w:t xml:space="preserve"> Signature</w:t>
      </w:r>
      <w:r w:rsidR="000715D0">
        <w:rPr>
          <w:rFonts w:asciiTheme="majorHAnsi" w:hAnsiTheme="majorHAnsi"/>
          <w:sz w:val="20"/>
          <w:szCs w:val="20"/>
        </w:rPr>
        <w:tab/>
      </w:r>
      <w:r w:rsidR="000715D0">
        <w:rPr>
          <w:rFonts w:asciiTheme="majorHAnsi" w:hAnsiTheme="majorHAnsi"/>
          <w:sz w:val="20"/>
          <w:szCs w:val="20"/>
        </w:rPr>
        <w:tab/>
      </w:r>
      <w:r w:rsidR="000715D0">
        <w:rPr>
          <w:rFonts w:asciiTheme="majorHAnsi" w:hAnsiTheme="majorHAnsi"/>
          <w:sz w:val="20"/>
          <w:szCs w:val="20"/>
        </w:rPr>
        <w:tab/>
      </w:r>
      <w:r w:rsidR="000715D0">
        <w:rPr>
          <w:rFonts w:asciiTheme="majorHAnsi" w:hAnsiTheme="majorHAnsi"/>
          <w:sz w:val="20"/>
          <w:szCs w:val="20"/>
        </w:rPr>
        <w:tab/>
      </w:r>
      <w:r w:rsidR="000715D0">
        <w:rPr>
          <w:rFonts w:asciiTheme="majorHAnsi" w:hAnsiTheme="majorHAnsi"/>
          <w:sz w:val="20"/>
          <w:szCs w:val="20"/>
        </w:rPr>
        <w:tab/>
      </w:r>
      <w:r w:rsidR="000715D0">
        <w:rPr>
          <w:rFonts w:asciiTheme="majorHAnsi" w:hAnsiTheme="majorHAnsi"/>
          <w:sz w:val="20"/>
          <w:szCs w:val="20"/>
        </w:rPr>
        <w:tab/>
      </w:r>
      <w:r w:rsidR="000715D0">
        <w:rPr>
          <w:rFonts w:asciiTheme="majorHAnsi" w:hAnsiTheme="majorHAnsi"/>
          <w:sz w:val="20"/>
          <w:szCs w:val="20"/>
        </w:rPr>
        <w:tab/>
      </w:r>
      <w:r w:rsidR="000715D0">
        <w:rPr>
          <w:rFonts w:asciiTheme="majorHAnsi" w:hAnsiTheme="majorHAnsi"/>
          <w:sz w:val="20"/>
          <w:szCs w:val="20"/>
        </w:rPr>
        <w:tab/>
      </w:r>
      <w:r w:rsidR="000715D0">
        <w:rPr>
          <w:rFonts w:asciiTheme="majorHAnsi" w:hAnsiTheme="majorHAnsi"/>
          <w:sz w:val="20"/>
          <w:szCs w:val="20"/>
        </w:rPr>
        <w:tab/>
        <w:t>Date</w:t>
      </w:r>
    </w:p>
    <w:sectPr w:rsidR="000715D0" w:rsidRPr="002A1D85" w:rsidSect="00D64E0F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638" w:rsidRDefault="00833638" w:rsidP="00D64E0F">
      <w:pPr>
        <w:spacing w:after="0" w:line="240" w:lineRule="auto"/>
      </w:pPr>
      <w:r>
        <w:separator/>
      </w:r>
    </w:p>
  </w:endnote>
  <w:endnote w:type="continuationSeparator" w:id="0">
    <w:p w:rsidR="00833638" w:rsidRDefault="00833638" w:rsidP="00D6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638" w:rsidRDefault="00833638" w:rsidP="00D64E0F">
      <w:pPr>
        <w:spacing w:after="0" w:line="240" w:lineRule="auto"/>
      </w:pPr>
      <w:r>
        <w:separator/>
      </w:r>
    </w:p>
  </w:footnote>
  <w:footnote w:type="continuationSeparator" w:id="0">
    <w:p w:rsidR="00833638" w:rsidRDefault="00833638" w:rsidP="00D6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F06" w:rsidRDefault="0083363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8476" o:spid="_x0000_s205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0F" w:rsidRDefault="004C22E9" w:rsidP="00D64E0F">
    <w:pPr>
      <w:pBdr>
        <w:bottom w:val="thinThickSmallGap" w:sz="24" w:space="1" w:color="auto"/>
      </w:pBdr>
      <w:spacing w:after="0" w:line="240" w:lineRule="auto"/>
      <w:ind w:left="720" w:hanging="660"/>
      <w:jc w:val="center"/>
      <w:rPr>
        <w:rFonts w:ascii="Cambria" w:eastAsia="Times New Roman" w:hAnsi="Cambria" w:cs="Calibri"/>
        <w:b/>
        <w:bCs/>
        <w:sz w:val="28"/>
        <w:szCs w:val="28"/>
      </w:rPr>
    </w:pPr>
    <w:r>
      <w:rPr>
        <w:rFonts w:ascii="Cambria" w:eastAsia="Times New Roman" w:hAnsi="Cambria" w:cs="Calibri"/>
        <w:b/>
        <w:bCs/>
        <w:sz w:val="28"/>
        <w:szCs w:val="28"/>
      </w:rPr>
      <w:t>Kentucky Framework for Specialists</w:t>
    </w:r>
    <w:r w:rsidR="005B5FA7">
      <w:rPr>
        <w:rFonts w:ascii="Cambria" w:eastAsia="Times New Roman" w:hAnsi="Cambria" w:cs="Calibri"/>
        <w:b/>
        <w:bCs/>
        <w:sz w:val="28"/>
        <w:szCs w:val="28"/>
      </w:rPr>
      <w:t xml:space="preserve"> </w:t>
    </w:r>
    <w:r w:rsidR="00BD3862">
      <w:rPr>
        <w:rFonts w:ascii="Cambria" w:eastAsia="Times New Roman" w:hAnsi="Cambria" w:cs="Calibri"/>
        <w:b/>
        <w:bCs/>
        <w:sz w:val="28"/>
        <w:szCs w:val="28"/>
      </w:rPr>
      <w:t>Self-Reflection</w:t>
    </w:r>
  </w:p>
  <w:p w:rsidR="004C22E9" w:rsidRPr="00D64E0F" w:rsidRDefault="005C2D21" w:rsidP="00D64E0F">
    <w:pPr>
      <w:pBdr>
        <w:bottom w:val="thinThickSmallGap" w:sz="24" w:space="1" w:color="auto"/>
      </w:pBdr>
      <w:spacing w:after="0" w:line="240" w:lineRule="auto"/>
      <w:ind w:left="720" w:hanging="660"/>
      <w:jc w:val="center"/>
      <w:rPr>
        <w:rFonts w:ascii="Cambria" w:eastAsia="Times New Roman" w:hAnsi="Cambria" w:cs="Calibri"/>
        <w:b/>
        <w:bCs/>
        <w:i/>
        <w:iCs/>
        <w:sz w:val="28"/>
        <w:szCs w:val="28"/>
      </w:rPr>
    </w:pPr>
    <w:r>
      <w:rPr>
        <w:rFonts w:ascii="Cambria" w:eastAsia="Times New Roman" w:hAnsi="Cambria" w:cs="Calibri"/>
        <w:b/>
        <w:bCs/>
        <w:sz w:val="28"/>
        <w:szCs w:val="28"/>
      </w:rPr>
      <w:t>Library Media Specialist</w:t>
    </w:r>
  </w:p>
  <w:p w:rsidR="00D64E0F" w:rsidRPr="00D64E0F" w:rsidRDefault="00D64E0F" w:rsidP="00D64E0F">
    <w:pPr>
      <w:spacing w:after="0" w:line="240" w:lineRule="auto"/>
      <w:ind w:left="720" w:hanging="660"/>
      <w:rPr>
        <w:rFonts w:ascii="Calibri" w:eastAsia="Times New Roman" w:hAnsi="Calibri" w:cs="Calibri"/>
        <w:b/>
        <w:bCs/>
        <w:i/>
        <w:iCs/>
        <w:sz w:val="8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F06" w:rsidRDefault="0083363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8475" o:spid="_x0000_s2049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D5C27"/>
    <w:multiLevelType w:val="hybridMultilevel"/>
    <w:tmpl w:val="FD2C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0F"/>
    <w:rsid w:val="000120C2"/>
    <w:rsid w:val="00030273"/>
    <w:rsid w:val="000715D0"/>
    <w:rsid w:val="00080B40"/>
    <w:rsid w:val="0008276B"/>
    <w:rsid w:val="00091D0D"/>
    <w:rsid w:val="000D1C2B"/>
    <w:rsid w:val="000F71B4"/>
    <w:rsid w:val="00121F53"/>
    <w:rsid w:val="00153DBB"/>
    <w:rsid w:val="00157F12"/>
    <w:rsid w:val="00162F4D"/>
    <w:rsid w:val="00181937"/>
    <w:rsid w:val="00183FB4"/>
    <w:rsid w:val="001D4514"/>
    <w:rsid w:val="002131F9"/>
    <w:rsid w:val="00216D29"/>
    <w:rsid w:val="0022648E"/>
    <w:rsid w:val="00274BE0"/>
    <w:rsid w:val="002A1D85"/>
    <w:rsid w:val="002A28FF"/>
    <w:rsid w:val="002C156C"/>
    <w:rsid w:val="00304F6D"/>
    <w:rsid w:val="0031454C"/>
    <w:rsid w:val="00314A82"/>
    <w:rsid w:val="0031785B"/>
    <w:rsid w:val="003203B4"/>
    <w:rsid w:val="003470A4"/>
    <w:rsid w:val="003477CC"/>
    <w:rsid w:val="0036407C"/>
    <w:rsid w:val="003858FA"/>
    <w:rsid w:val="003D531E"/>
    <w:rsid w:val="003E2656"/>
    <w:rsid w:val="003F54A4"/>
    <w:rsid w:val="00407673"/>
    <w:rsid w:val="00431CAA"/>
    <w:rsid w:val="00437F75"/>
    <w:rsid w:val="004C22E9"/>
    <w:rsid w:val="004F2D5C"/>
    <w:rsid w:val="004F5777"/>
    <w:rsid w:val="005113EC"/>
    <w:rsid w:val="0051341B"/>
    <w:rsid w:val="00515EB6"/>
    <w:rsid w:val="00527C4B"/>
    <w:rsid w:val="0053425C"/>
    <w:rsid w:val="00540F23"/>
    <w:rsid w:val="00550254"/>
    <w:rsid w:val="00550615"/>
    <w:rsid w:val="005812F1"/>
    <w:rsid w:val="005837A9"/>
    <w:rsid w:val="005A5C73"/>
    <w:rsid w:val="005B5FA7"/>
    <w:rsid w:val="005C2D21"/>
    <w:rsid w:val="005C6381"/>
    <w:rsid w:val="005E50F7"/>
    <w:rsid w:val="005F0095"/>
    <w:rsid w:val="00642965"/>
    <w:rsid w:val="00645AF5"/>
    <w:rsid w:val="00653D2C"/>
    <w:rsid w:val="006567B3"/>
    <w:rsid w:val="00666C02"/>
    <w:rsid w:val="00672C08"/>
    <w:rsid w:val="00674F06"/>
    <w:rsid w:val="006A0CC8"/>
    <w:rsid w:val="006A68DB"/>
    <w:rsid w:val="006F2F34"/>
    <w:rsid w:val="006F75E1"/>
    <w:rsid w:val="00703B13"/>
    <w:rsid w:val="00721286"/>
    <w:rsid w:val="0073145F"/>
    <w:rsid w:val="00752F6E"/>
    <w:rsid w:val="00784931"/>
    <w:rsid w:val="007A7D07"/>
    <w:rsid w:val="007C61A1"/>
    <w:rsid w:val="0081417F"/>
    <w:rsid w:val="00833638"/>
    <w:rsid w:val="00834119"/>
    <w:rsid w:val="00852807"/>
    <w:rsid w:val="00855E98"/>
    <w:rsid w:val="0086531D"/>
    <w:rsid w:val="0088232A"/>
    <w:rsid w:val="008874DF"/>
    <w:rsid w:val="008C0F1D"/>
    <w:rsid w:val="008D06D8"/>
    <w:rsid w:val="008D321D"/>
    <w:rsid w:val="008D4375"/>
    <w:rsid w:val="008E6906"/>
    <w:rsid w:val="008F6311"/>
    <w:rsid w:val="00903D83"/>
    <w:rsid w:val="009101FA"/>
    <w:rsid w:val="00910555"/>
    <w:rsid w:val="00913736"/>
    <w:rsid w:val="0091505F"/>
    <w:rsid w:val="00932B4B"/>
    <w:rsid w:val="00961472"/>
    <w:rsid w:val="009623AA"/>
    <w:rsid w:val="00980B02"/>
    <w:rsid w:val="0098693F"/>
    <w:rsid w:val="00994C33"/>
    <w:rsid w:val="009C7484"/>
    <w:rsid w:val="009C7620"/>
    <w:rsid w:val="009D2F3E"/>
    <w:rsid w:val="009F224B"/>
    <w:rsid w:val="009F518D"/>
    <w:rsid w:val="009F6CE2"/>
    <w:rsid w:val="00A00D06"/>
    <w:rsid w:val="00A74212"/>
    <w:rsid w:val="00A84656"/>
    <w:rsid w:val="00A918BC"/>
    <w:rsid w:val="00B16D8F"/>
    <w:rsid w:val="00B33D96"/>
    <w:rsid w:val="00B57EFD"/>
    <w:rsid w:val="00B74B21"/>
    <w:rsid w:val="00BB2E23"/>
    <w:rsid w:val="00BB6D72"/>
    <w:rsid w:val="00BB6DE5"/>
    <w:rsid w:val="00BC3BDB"/>
    <w:rsid w:val="00BC782A"/>
    <w:rsid w:val="00BD3862"/>
    <w:rsid w:val="00BD6ED9"/>
    <w:rsid w:val="00BE1112"/>
    <w:rsid w:val="00C07B06"/>
    <w:rsid w:val="00C1738C"/>
    <w:rsid w:val="00C26E71"/>
    <w:rsid w:val="00C3014D"/>
    <w:rsid w:val="00C421B9"/>
    <w:rsid w:val="00C63559"/>
    <w:rsid w:val="00D07CB2"/>
    <w:rsid w:val="00D31A59"/>
    <w:rsid w:val="00D64E0F"/>
    <w:rsid w:val="00D665FE"/>
    <w:rsid w:val="00D70EEB"/>
    <w:rsid w:val="00DA73B5"/>
    <w:rsid w:val="00DD2769"/>
    <w:rsid w:val="00DD6412"/>
    <w:rsid w:val="00DE32CC"/>
    <w:rsid w:val="00E052E4"/>
    <w:rsid w:val="00E31B80"/>
    <w:rsid w:val="00E33D96"/>
    <w:rsid w:val="00E34753"/>
    <w:rsid w:val="00E746B9"/>
    <w:rsid w:val="00F11D32"/>
    <w:rsid w:val="00F1640E"/>
    <w:rsid w:val="00F81E0A"/>
    <w:rsid w:val="00FC432B"/>
    <w:rsid w:val="00FD5218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95FF0202-09B4-40AA-B9CA-AA9C19A4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0F"/>
  </w:style>
  <w:style w:type="paragraph" w:styleId="Footer">
    <w:name w:val="footer"/>
    <w:basedOn w:val="Normal"/>
    <w:link w:val="Foot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0F"/>
  </w:style>
  <w:style w:type="character" w:styleId="PlaceholderText">
    <w:name w:val="Placeholder Text"/>
    <w:basedOn w:val="DefaultParagraphFont"/>
    <w:uiPriority w:val="99"/>
    <w:semiHidden/>
    <w:rsid w:val="00D64E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7B3"/>
    <w:pPr>
      <w:ind w:left="720"/>
      <w:contextualSpacing/>
    </w:pPr>
  </w:style>
  <w:style w:type="paragraph" w:styleId="NoSpacing">
    <w:name w:val="No Spacing"/>
    <w:uiPriority w:val="1"/>
    <w:qFormat/>
    <w:rsid w:val="003203B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66C0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2D214CADB5463580AA9D7E49BCE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BFDAE-07BD-4E0D-BE1B-239E3198DBC8}"/>
      </w:docPartPr>
      <w:docPartBody>
        <w:p w:rsidR="00E77ECD" w:rsidRDefault="001B42B2" w:rsidP="001B42B2">
          <w:pPr>
            <w:pStyle w:val="E72D214CADB5463580AA9D7E49BCE6F51"/>
          </w:pPr>
          <w:r w:rsidRPr="00091D0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BE3345CA74648F493E1475DB0B7E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5BFB9-BA30-4B84-8D34-70FDCFB5895A}"/>
      </w:docPartPr>
      <w:docPartBody>
        <w:p w:rsidR="00E77ECD" w:rsidRDefault="001B42B2" w:rsidP="001B42B2">
          <w:pPr>
            <w:pStyle w:val="2BE3345CA74648F493E1475DB0B7EF151"/>
          </w:pPr>
          <w:r w:rsidRPr="00091D0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5411E"/>
    <w:rsid w:val="0005472E"/>
    <w:rsid w:val="000E3088"/>
    <w:rsid w:val="001B42B2"/>
    <w:rsid w:val="003861C2"/>
    <w:rsid w:val="00403E16"/>
    <w:rsid w:val="004E5363"/>
    <w:rsid w:val="00545649"/>
    <w:rsid w:val="005459C5"/>
    <w:rsid w:val="00600E2E"/>
    <w:rsid w:val="00755BAF"/>
    <w:rsid w:val="00765EAC"/>
    <w:rsid w:val="007C7C3E"/>
    <w:rsid w:val="0085411E"/>
    <w:rsid w:val="008A01C9"/>
    <w:rsid w:val="008B46E4"/>
    <w:rsid w:val="008E1FA4"/>
    <w:rsid w:val="00971944"/>
    <w:rsid w:val="00AB05D1"/>
    <w:rsid w:val="00AD20BA"/>
    <w:rsid w:val="00B41BE0"/>
    <w:rsid w:val="00D04468"/>
    <w:rsid w:val="00E77ECD"/>
    <w:rsid w:val="00ED1910"/>
    <w:rsid w:val="00FB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42B2"/>
    <w:rPr>
      <w:color w:val="808080"/>
    </w:rPr>
  </w:style>
  <w:style w:type="paragraph" w:customStyle="1" w:styleId="E72D214CADB5463580AA9D7E49BCE6F5">
    <w:name w:val="E72D214CADB5463580AA9D7E49BCE6F5"/>
    <w:rsid w:val="0085411E"/>
    <w:rPr>
      <w:rFonts w:eastAsiaTheme="minorHAnsi"/>
    </w:rPr>
  </w:style>
  <w:style w:type="paragraph" w:customStyle="1" w:styleId="2BE3345CA74648F493E1475DB0B7EF15">
    <w:name w:val="2BE3345CA74648F493E1475DB0B7EF15"/>
    <w:rsid w:val="0085411E"/>
    <w:rPr>
      <w:rFonts w:eastAsiaTheme="minorHAnsi"/>
    </w:rPr>
  </w:style>
  <w:style w:type="paragraph" w:customStyle="1" w:styleId="2A2E72551F194898BB50FFD9303C0BA0">
    <w:name w:val="2A2E72551F194898BB50FFD9303C0BA0"/>
    <w:rsid w:val="0085411E"/>
    <w:rPr>
      <w:rFonts w:eastAsiaTheme="minorHAnsi"/>
    </w:rPr>
  </w:style>
  <w:style w:type="paragraph" w:customStyle="1" w:styleId="E72D214CADB5463580AA9D7E49BCE6F51">
    <w:name w:val="E72D214CADB5463580AA9D7E49BCE6F51"/>
    <w:rsid w:val="001B42B2"/>
    <w:rPr>
      <w:rFonts w:eastAsiaTheme="minorHAnsi"/>
    </w:rPr>
  </w:style>
  <w:style w:type="paragraph" w:customStyle="1" w:styleId="2BE3345CA74648F493E1475DB0B7EF151">
    <w:name w:val="2BE3345CA74648F493E1475DB0B7EF151"/>
    <w:rsid w:val="001B42B2"/>
    <w:rPr>
      <w:rFonts w:eastAsiaTheme="minorHAnsi"/>
    </w:rPr>
  </w:style>
  <w:style w:type="paragraph" w:customStyle="1" w:styleId="2A2E72551F194898BB50FFD9303C0BA01">
    <w:name w:val="2A2E72551F194898BB50FFD9303C0BA01"/>
    <w:rsid w:val="001B42B2"/>
    <w:rPr>
      <w:rFonts w:eastAsiaTheme="minorHAnsi"/>
    </w:rPr>
  </w:style>
  <w:style w:type="paragraph" w:customStyle="1" w:styleId="6AA2301A911D4031971F40FFA5E3476D">
    <w:name w:val="6AA2301A911D4031971F40FFA5E3476D"/>
    <w:rsid w:val="001B42B2"/>
    <w:rPr>
      <w:rFonts w:eastAsiaTheme="minorHAnsi"/>
    </w:rPr>
  </w:style>
  <w:style w:type="paragraph" w:customStyle="1" w:styleId="9781CC605368494A955DEF03ED426574">
    <w:name w:val="9781CC605368494A955DEF03ED426574"/>
    <w:rsid w:val="001B42B2"/>
    <w:rPr>
      <w:rFonts w:eastAsiaTheme="minorHAnsi"/>
    </w:rPr>
  </w:style>
  <w:style w:type="paragraph" w:customStyle="1" w:styleId="FF7C40E2E6994B66BF61AB0D6275BE9E">
    <w:name w:val="FF7C40E2E6994B66BF61AB0D6275BE9E"/>
    <w:rsid w:val="001B42B2"/>
    <w:rPr>
      <w:rFonts w:eastAsiaTheme="minorHAnsi"/>
    </w:rPr>
  </w:style>
  <w:style w:type="paragraph" w:customStyle="1" w:styleId="888A6888B83F44DBABDDDBD116B25684">
    <w:name w:val="888A6888B83F44DBABDDDBD116B25684"/>
    <w:rsid w:val="001B42B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85129-AF76-4E64-9724-3535BEE0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Winburn</dc:creator>
  <cp:lastModifiedBy>Stice, Carol</cp:lastModifiedBy>
  <cp:revision>2</cp:revision>
  <cp:lastPrinted>2015-05-01T14:13:00Z</cp:lastPrinted>
  <dcterms:created xsi:type="dcterms:W3CDTF">2015-08-04T20:44:00Z</dcterms:created>
  <dcterms:modified xsi:type="dcterms:W3CDTF">2015-08-04T20:44:00Z</dcterms:modified>
</cp:coreProperties>
</file>